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02C4" w14:textId="77777777" w:rsidR="00552CF1" w:rsidRPr="007E1980" w:rsidRDefault="00552CF1" w:rsidP="007A007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A120B"/>
          <w:sz w:val="28"/>
          <w:szCs w:val="28"/>
          <w:lang w:eastAsia="pl-PL"/>
        </w:rPr>
      </w:pPr>
      <w:r w:rsidRPr="007F2AF6">
        <w:rPr>
          <w:rFonts w:ascii="Times New Roman" w:eastAsia="Times New Roman" w:hAnsi="Times New Roman" w:cs="Times New Roman"/>
          <w:b/>
          <w:bCs/>
          <w:color w:val="1A120B"/>
          <w:sz w:val="36"/>
          <w:szCs w:val="36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A120B"/>
          <w:sz w:val="36"/>
          <w:szCs w:val="36"/>
          <w:lang w:eastAsia="pl-PL"/>
        </w:rPr>
        <w:t>EGULAMIN</w:t>
      </w:r>
      <w:r w:rsidRPr="007F2AF6">
        <w:rPr>
          <w:rFonts w:ascii="Times New Roman" w:eastAsia="Times New Roman" w:hAnsi="Times New Roman" w:cs="Times New Roman"/>
          <w:b/>
          <w:bCs/>
          <w:color w:val="1A120B"/>
          <w:sz w:val="32"/>
          <w:szCs w:val="32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A120B"/>
          <w:sz w:val="32"/>
          <w:szCs w:val="32"/>
          <w:lang w:eastAsia="pl-PL"/>
        </w:rPr>
        <w:br/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8"/>
          <w:szCs w:val="28"/>
          <w:lang w:eastAsia="pl-PL"/>
        </w:rPr>
        <w:t xml:space="preserve">Niepublicznej Placówki Kształcenia Ustawicznego </w:t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8"/>
          <w:szCs w:val="28"/>
          <w:lang w:eastAsia="pl-PL"/>
        </w:rPr>
        <w:br/>
        <w:t xml:space="preserve">CZARABA – PSTB </w:t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8"/>
          <w:szCs w:val="28"/>
          <w:lang w:eastAsia="pl-PL"/>
        </w:rPr>
        <w:br/>
        <w:t xml:space="preserve">prowadzonej przez </w:t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8"/>
          <w:szCs w:val="28"/>
          <w:lang w:eastAsia="pl-PL"/>
        </w:rPr>
        <w:br/>
        <w:t>Polskie Stowarzyszenie Terapii Behawioralnej.</w:t>
      </w:r>
    </w:p>
    <w:p w14:paraId="215E4E31" w14:textId="30E8F1BD" w:rsidR="00B61037" w:rsidRPr="007E1980" w:rsidRDefault="00B61037">
      <w:pPr>
        <w:rPr>
          <w:rFonts w:ascii="Times New Roman" w:hAnsi="Times New Roman" w:cs="Times New Roman"/>
          <w:sz w:val="28"/>
          <w:szCs w:val="28"/>
        </w:rPr>
      </w:pPr>
    </w:p>
    <w:p w14:paraId="738EAEC8" w14:textId="37450AD4" w:rsidR="00552CF1" w:rsidRDefault="00552CF1" w:rsidP="007A0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07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EBD390F" w14:textId="77777777" w:rsidR="007A0076" w:rsidRPr="007A0076" w:rsidRDefault="007A0076" w:rsidP="007A0076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93FC4" w14:textId="49F800E7" w:rsidR="00552CF1" w:rsidRPr="005D3507" w:rsidRDefault="007B022F" w:rsidP="007E1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470" w:rsidRPr="005D3507">
        <w:rPr>
          <w:rFonts w:ascii="Times New Roman" w:hAnsi="Times New Roman" w:cs="Times New Roman"/>
          <w:sz w:val="24"/>
          <w:szCs w:val="24"/>
        </w:rPr>
        <w:t xml:space="preserve">Organizatorem szkoleń (kursów) jest </w:t>
      </w:r>
      <w:r w:rsidR="00552CF1" w:rsidRPr="005D3507">
        <w:rPr>
          <w:rFonts w:ascii="Times New Roman" w:hAnsi="Times New Roman" w:cs="Times New Roman"/>
          <w:sz w:val="24"/>
          <w:szCs w:val="24"/>
        </w:rPr>
        <w:t>Niepubliczna Placówka Kształcenia Ustawicznego CZARABA – PSTB</w:t>
      </w:r>
      <w:r w:rsidR="00007470" w:rsidRPr="005D3507">
        <w:rPr>
          <w:rFonts w:ascii="Times New Roman" w:hAnsi="Times New Roman" w:cs="Times New Roman"/>
          <w:sz w:val="24"/>
          <w:szCs w:val="24"/>
        </w:rPr>
        <w:t xml:space="preserve">, </w:t>
      </w:r>
      <w:r w:rsidR="00552CF1" w:rsidRPr="005D3507">
        <w:rPr>
          <w:rFonts w:ascii="Times New Roman" w:hAnsi="Times New Roman" w:cs="Times New Roman"/>
          <w:sz w:val="24"/>
          <w:szCs w:val="24"/>
        </w:rPr>
        <w:t>wpisana do ewidencji szkół i placówek niepublicznych</w:t>
      </w:r>
      <w:r w:rsidR="00007470" w:rsidRPr="005D3507">
        <w:rPr>
          <w:rFonts w:ascii="Times New Roman" w:hAnsi="Times New Roman" w:cs="Times New Roman"/>
          <w:sz w:val="24"/>
          <w:szCs w:val="24"/>
        </w:rPr>
        <w:t xml:space="preserve"> </w:t>
      </w:r>
      <w:r w:rsidR="007B1B3B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7B1B3B" w:rsidRPr="007B1B3B">
        <w:rPr>
          <w:rFonts w:ascii="Times New Roman" w:hAnsi="Times New Roman" w:cs="Times New Roman"/>
          <w:color w:val="000000"/>
          <w:sz w:val="24"/>
          <w:szCs w:val="24"/>
        </w:rPr>
        <w:t>278963</w:t>
      </w:r>
      <w:r w:rsidR="007B1B3B">
        <w:rPr>
          <w:rFonts w:ascii="Times New Roman" w:hAnsi="Times New Roman" w:cs="Times New Roman"/>
          <w:color w:val="000000"/>
          <w:sz w:val="24"/>
          <w:szCs w:val="24"/>
        </w:rPr>
        <w:t xml:space="preserve"> przez Prezydenta Miasta Krakowa</w:t>
      </w:r>
      <w:r w:rsidR="00007470" w:rsidRPr="005D3507">
        <w:rPr>
          <w:rFonts w:ascii="Times New Roman" w:hAnsi="Times New Roman" w:cs="Times New Roman"/>
          <w:sz w:val="24"/>
          <w:szCs w:val="24"/>
        </w:rPr>
        <w:t>, której organem prowadzącym jest Polskie Stowarzyszenie Terapii Behawioralnej z siedzibą w Krakowie, os. Wysokie 7</w:t>
      </w:r>
      <w:r w:rsidR="00217394" w:rsidRPr="005D3507">
        <w:rPr>
          <w:rFonts w:ascii="Times New Roman" w:hAnsi="Times New Roman" w:cs="Times New Roman"/>
          <w:sz w:val="24"/>
          <w:szCs w:val="24"/>
        </w:rPr>
        <w:t xml:space="preserve">, wpisane do </w:t>
      </w:r>
      <w:r w:rsidR="00190CDD" w:rsidRPr="005D3507">
        <w:rPr>
          <w:rFonts w:ascii="Times New Roman" w:hAnsi="Times New Roman" w:cs="Times New Roman"/>
          <w:sz w:val="24"/>
          <w:szCs w:val="24"/>
        </w:rPr>
        <w:t xml:space="preserve">rejestru Stowarzyszeń, innych organizacji społecznych i zawodowych, fundacji oraz samodzielnych publicznych zakładów opieki zdrowotnej przez </w:t>
      </w:r>
      <w:r w:rsidR="00946A2C" w:rsidRPr="005D3507">
        <w:rPr>
          <w:rFonts w:ascii="Times New Roman" w:hAnsi="Times New Roman" w:cs="Times New Roman"/>
          <w:sz w:val="24"/>
          <w:szCs w:val="24"/>
        </w:rPr>
        <w:t xml:space="preserve">Sąd Rejonowy w Krakowie </w:t>
      </w:r>
      <w:r w:rsidR="00190CDD" w:rsidRPr="005D3507">
        <w:rPr>
          <w:rFonts w:ascii="Times New Roman" w:hAnsi="Times New Roman" w:cs="Times New Roman"/>
          <w:sz w:val="24"/>
          <w:szCs w:val="24"/>
        </w:rPr>
        <w:t xml:space="preserve">pod nr KRS 0000121447, NIP </w:t>
      </w:r>
      <w:r w:rsidR="00946A2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9451973287.</w:t>
      </w:r>
    </w:p>
    <w:p w14:paraId="2059CB1F" w14:textId="4A476FF7" w:rsidR="00946A2C" w:rsidRPr="005D3507" w:rsidRDefault="007B022F" w:rsidP="007E1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6A2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Organizator posiada biuro, które obsługuje </w:t>
      </w:r>
      <w:r w:rsidR="007E1980">
        <w:rPr>
          <w:rFonts w:ascii="Times New Roman" w:hAnsi="Times New Roman" w:cs="Times New Roman"/>
          <w:sz w:val="24"/>
          <w:szCs w:val="24"/>
          <w:shd w:val="clear" w:color="auto" w:fill="FFFFFF"/>
        </w:rPr>
        <w:t>szkolenia/</w:t>
      </w:r>
      <w:r w:rsidR="00946A2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kursy, zlokalizowane pod adresem: os. Wysokie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B022F">
        <w:rPr>
          <w:rFonts w:ascii="Times New Roman" w:hAnsi="Times New Roman" w:cs="Times New Roman"/>
          <w:sz w:val="24"/>
          <w:szCs w:val="24"/>
          <w:shd w:val="clear" w:color="auto" w:fill="FFFFFF"/>
        </w:rPr>
        <w:t>31-819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6A2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w Krakowie.</w:t>
      </w:r>
    </w:p>
    <w:p w14:paraId="5CC45F0D" w14:textId="4BAE4C9B" w:rsidR="00AF3810" w:rsidRPr="005D3507" w:rsidRDefault="007B022F" w:rsidP="007E1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Szkolenia/k</w:t>
      </w:r>
      <w:r w:rsidR="00AF3810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ursy realizowane są w formie stacjonarnej </w:t>
      </w:r>
      <w:r w:rsidR="00F6437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siedzibie placówki pod adresem os. Wysokie 7 w Krakowie, (jest również możliwość </w:t>
      </w:r>
      <w:r w:rsidR="00E030C7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zamówienia szkolenia przez placówki w swoich miastach)</w:t>
      </w:r>
      <w:r w:rsidR="00F6437C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810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online. </w:t>
      </w:r>
      <w:r w:rsidR="00BD1BF6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sytuacji, gdy na szkolenie/kurs</w:t>
      </w:r>
      <w:r w:rsidR="0091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stacjonarny</w:t>
      </w:r>
      <w:r w:rsidR="00BD1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zgłoszą się osoby z orzeczeniem o niepełnosprawności placówka ma możliwość</w:t>
      </w:r>
      <w:r w:rsidR="0091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zmiany miejsca realizacji szkolenia, na takie, które będzie </w:t>
      </w:r>
      <w:r w:rsidR="00BD1BF6">
        <w:rPr>
          <w:rFonts w:ascii="Times New Roman" w:hAnsi="Times New Roman" w:cs="Times New Roman"/>
          <w:sz w:val="24"/>
          <w:szCs w:val="24"/>
          <w:shd w:val="clear" w:color="auto" w:fill="FFFFFF"/>
        </w:rPr>
        <w:t>dostoso</w:t>
      </w:r>
      <w:r w:rsidR="0091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wane </w:t>
      </w:r>
      <w:r w:rsidR="00BD1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potrzeb </w:t>
      </w:r>
      <w:r w:rsidR="0091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takich </w:t>
      </w:r>
      <w:r w:rsidR="00BD1BF6">
        <w:rPr>
          <w:rFonts w:ascii="Times New Roman" w:hAnsi="Times New Roman" w:cs="Times New Roman"/>
          <w:sz w:val="24"/>
          <w:szCs w:val="24"/>
          <w:shd w:val="clear" w:color="auto" w:fill="FFFFFF"/>
        </w:rPr>
        <w:t>osób</w:t>
      </w:r>
      <w:r w:rsidR="0091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(przy zgłoszeniu na kurs należy powiadomić o tym organizatora). </w:t>
      </w:r>
      <w:r w:rsidR="00AF3810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ofercie </w:t>
      </w:r>
      <w:r w:rsidR="007E1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szkoleń/ </w:t>
      </w:r>
      <w:r w:rsidR="00AF3810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kursów są kursy: bazowe, licencyjne, nielicencyjne. Realizowane są na podstawie programów nauczania określających zagadnienia, ilość godzin, sposób zaliczenia kursu itd. Zasady te zawarte są w ofercie kursów na stronach: terapeutabehawioralny.pl oraz pstb.org</w:t>
      </w:r>
      <w:r w:rsidR="00627674" w:rsidRPr="005D35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E6A5F4" w14:textId="670E9109" w:rsidR="007B022F" w:rsidRDefault="007B022F" w:rsidP="007B022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F1" w:rsidRPr="005D3507">
        <w:rPr>
          <w:rFonts w:ascii="Times New Roman" w:hAnsi="Times New Roman" w:cs="Times New Roman"/>
          <w:sz w:val="24"/>
          <w:szCs w:val="24"/>
        </w:rPr>
        <w:t xml:space="preserve">Osoba, która uzyska zaliczenie </w:t>
      </w:r>
      <w:r w:rsidR="007E1980">
        <w:rPr>
          <w:rFonts w:ascii="Times New Roman" w:hAnsi="Times New Roman" w:cs="Times New Roman"/>
          <w:sz w:val="24"/>
          <w:szCs w:val="24"/>
        </w:rPr>
        <w:t>szkolenia/</w:t>
      </w:r>
      <w:r w:rsidR="00552CF1" w:rsidRPr="005D3507">
        <w:rPr>
          <w:rFonts w:ascii="Times New Roman" w:hAnsi="Times New Roman" w:cs="Times New Roman"/>
          <w:sz w:val="24"/>
          <w:szCs w:val="24"/>
        </w:rPr>
        <w:t>kursu</w:t>
      </w:r>
      <w:r w:rsidR="00627674" w:rsidRPr="005D3507">
        <w:rPr>
          <w:rFonts w:ascii="Times New Roman" w:hAnsi="Times New Roman" w:cs="Times New Roman"/>
          <w:sz w:val="24"/>
          <w:szCs w:val="24"/>
        </w:rPr>
        <w:t xml:space="preserve"> oraz spełni wymóg wypełnienia formularza</w:t>
      </w:r>
      <w:r w:rsidR="001D0A7F">
        <w:rPr>
          <w:rFonts w:ascii="Times New Roman" w:hAnsi="Times New Roman" w:cs="Times New Roman"/>
          <w:sz w:val="24"/>
          <w:szCs w:val="24"/>
        </w:rPr>
        <w:t xml:space="preserve"> z danymi osobowymi </w:t>
      </w:r>
      <w:r w:rsidR="00552CF1" w:rsidRPr="005D3507">
        <w:rPr>
          <w:rFonts w:ascii="Times New Roman" w:hAnsi="Times New Roman" w:cs="Times New Roman"/>
          <w:sz w:val="24"/>
          <w:szCs w:val="24"/>
        </w:rPr>
        <w:t>otrzymuje zaświadczenie o ukończeniu</w:t>
      </w:r>
      <w:r w:rsidR="001D0A7F">
        <w:rPr>
          <w:rFonts w:ascii="Times New Roman" w:hAnsi="Times New Roman" w:cs="Times New Roman"/>
          <w:sz w:val="24"/>
          <w:szCs w:val="24"/>
        </w:rPr>
        <w:t xml:space="preserve"> kursu. Brak wypełnienia formularza z danymi osobowymi skutkuje odmową wydania zaświadczenia.</w:t>
      </w:r>
      <w:r w:rsidR="00436586">
        <w:rPr>
          <w:rFonts w:ascii="Times New Roman" w:hAnsi="Times New Roman" w:cs="Times New Roman"/>
          <w:sz w:val="24"/>
          <w:szCs w:val="24"/>
        </w:rPr>
        <w:t xml:space="preserve"> Wraz z wypełnieniem formularza należy podpisać zgodę na przetwarzanie danych osobowych, formularz przesłać skanem na adres biura.</w:t>
      </w:r>
    </w:p>
    <w:p w14:paraId="181CB0AD" w14:textId="58602D1B" w:rsidR="00552CF1" w:rsidRPr="007B022F" w:rsidRDefault="007B022F" w:rsidP="007B022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FC0" w:rsidRPr="007B022F">
        <w:rPr>
          <w:rFonts w:ascii="Times New Roman" w:hAnsi="Times New Roman" w:cs="Times New Roman"/>
          <w:sz w:val="24"/>
          <w:szCs w:val="24"/>
        </w:rPr>
        <w:t xml:space="preserve">Każdy uczestnik ma obowiązek zapoznać się z Regulaminem oraz go przestrzegać. Regulamin obowiązuje od dnia 1 listopada 2021 roku aż do odwołania.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9C2FC0" w:rsidRPr="007B022F">
        <w:rPr>
          <w:rFonts w:ascii="Times New Roman" w:hAnsi="Times New Roman" w:cs="Times New Roman"/>
          <w:sz w:val="24"/>
          <w:szCs w:val="24"/>
        </w:rPr>
        <w:t xml:space="preserve">o szkoleniach należy szukać na stronie: </w:t>
      </w:r>
      <w:r w:rsidRPr="007B022F">
        <w:rPr>
          <w:rFonts w:ascii="Times New Roman" w:hAnsi="Times New Roman" w:cs="Times New Roman"/>
          <w:sz w:val="24"/>
          <w:szCs w:val="24"/>
        </w:rPr>
        <w:t>www.</w:t>
      </w:r>
      <w:r w:rsidR="009C2FC0" w:rsidRPr="007B022F">
        <w:rPr>
          <w:rFonts w:ascii="Times New Roman" w:hAnsi="Times New Roman" w:cs="Times New Roman"/>
          <w:sz w:val="24"/>
          <w:szCs w:val="24"/>
        </w:rPr>
        <w:t>terapeutabehawioralny.pl lub</w:t>
      </w:r>
      <w:r w:rsidRPr="007B022F">
        <w:rPr>
          <w:rFonts w:ascii="Times New Roman" w:hAnsi="Times New Roman" w:cs="Times New Roman"/>
          <w:sz w:val="24"/>
          <w:szCs w:val="24"/>
        </w:rPr>
        <w:t xml:space="preserve"> </w:t>
      </w:r>
      <w:r w:rsidRPr="007B022F">
        <w:rPr>
          <w:rFonts w:ascii="Times New Roman" w:hAnsi="Times New Roman" w:cs="Times New Roman"/>
          <w:sz w:val="24"/>
          <w:szCs w:val="24"/>
        </w:rPr>
        <w:br/>
        <w:t>www.</w:t>
      </w:r>
      <w:r w:rsidR="00802A7E" w:rsidRPr="007B022F">
        <w:rPr>
          <w:rFonts w:ascii="Times New Roman" w:hAnsi="Times New Roman" w:cs="Times New Roman"/>
          <w:sz w:val="24"/>
          <w:szCs w:val="24"/>
        </w:rPr>
        <w:t>pstb.org.</w:t>
      </w:r>
    </w:p>
    <w:p w14:paraId="11FA0834" w14:textId="18B182BE" w:rsidR="00004DC1" w:rsidRPr="009B62AD" w:rsidRDefault="007B022F" w:rsidP="00004DC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2A7E" w:rsidRPr="005D3507">
        <w:rPr>
          <w:rFonts w:ascii="Times New Roman" w:hAnsi="Times New Roman" w:cs="Times New Roman"/>
          <w:sz w:val="24"/>
          <w:szCs w:val="24"/>
        </w:rPr>
        <w:t xml:space="preserve">Zasady ochrony danych osobowych uczestników znajdują się w „Informacji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802A7E" w:rsidRPr="005D3507">
        <w:rPr>
          <w:rFonts w:ascii="Times New Roman" w:hAnsi="Times New Roman" w:cs="Times New Roman"/>
          <w:sz w:val="24"/>
          <w:szCs w:val="24"/>
        </w:rPr>
        <w:t>o przetwarzaniu danych osobowych” na stronie</w:t>
      </w:r>
      <w:r w:rsidR="005B4A9C" w:rsidRPr="005D3507">
        <w:rPr>
          <w:rFonts w:ascii="Times New Roman" w:hAnsi="Times New Roman" w:cs="Times New Roman"/>
          <w:sz w:val="24"/>
          <w:szCs w:val="24"/>
        </w:rPr>
        <w:t xml:space="preserve">: terapeutabehawioralny.pl lub </w:t>
      </w:r>
      <w:r w:rsidR="00802A7E" w:rsidRPr="005D3507">
        <w:rPr>
          <w:rFonts w:ascii="Times New Roman" w:hAnsi="Times New Roman" w:cs="Times New Roman"/>
          <w:sz w:val="24"/>
          <w:szCs w:val="24"/>
        </w:rPr>
        <w:t>pstb.or</w:t>
      </w:r>
      <w:r w:rsidR="00004DC1">
        <w:rPr>
          <w:rFonts w:ascii="Times New Roman" w:hAnsi="Times New Roman" w:cs="Times New Roman"/>
          <w:sz w:val="24"/>
          <w:szCs w:val="24"/>
        </w:rPr>
        <w:t>g</w:t>
      </w:r>
    </w:p>
    <w:p w14:paraId="334B6C98" w14:textId="77777777" w:rsidR="007B022F" w:rsidRPr="007B022F" w:rsidRDefault="007B022F" w:rsidP="007B02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9B1051" w14:textId="676CEAC7" w:rsidR="007A0076" w:rsidRPr="005D3507" w:rsidRDefault="007A0076" w:rsidP="007E1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07">
        <w:rPr>
          <w:rFonts w:ascii="Times New Roman" w:hAnsi="Times New Roman" w:cs="Times New Roman"/>
          <w:b/>
          <w:bCs/>
          <w:sz w:val="24"/>
          <w:szCs w:val="24"/>
        </w:rPr>
        <w:t>REJESTRACJA UCZESTNIKÓW</w:t>
      </w:r>
    </w:p>
    <w:p w14:paraId="5877D492" w14:textId="0B2BBB71" w:rsidR="007A0076" w:rsidRPr="005D3507" w:rsidRDefault="007A0076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2.1 </w:t>
      </w:r>
      <w:r w:rsidR="00627674" w:rsidRPr="005D3507">
        <w:rPr>
          <w:rFonts w:ascii="Times New Roman" w:hAnsi="Times New Roman" w:cs="Times New Roman"/>
          <w:sz w:val="24"/>
          <w:szCs w:val="24"/>
        </w:rPr>
        <w:t>Oferta szkoleniowa dostępna jest na stronie internetowej Polskiej Licencji Terapeuty Behawioralnego (</w:t>
      </w:r>
      <w:r w:rsidR="00E312C0" w:rsidRPr="005D3507">
        <w:rPr>
          <w:rFonts w:ascii="Times New Roman" w:hAnsi="Times New Roman" w:cs="Times New Roman"/>
          <w:sz w:val="24"/>
          <w:szCs w:val="24"/>
        </w:rPr>
        <w:t>www.</w:t>
      </w:r>
      <w:r w:rsidR="00627674" w:rsidRPr="005D3507">
        <w:rPr>
          <w:rFonts w:ascii="Times New Roman" w:hAnsi="Times New Roman" w:cs="Times New Roman"/>
          <w:sz w:val="24"/>
          <w:szCs w:val="24"/>
        </w:rPr>
        <w:t>terapeutabehawioralny.pl) oraz Polskiego Stowarzyszenia Terapii Behawioralnej w zakładce CZARABA (</w:t>
      </w:r>
      <w:r w:rsidR="00E312C0" w:rsidRPr="005D3507">
        <w:rPr>
          <w:rFonts w:ascii="Times New Roman" w:hAnsi="Times New Roman" w:cs="Times New Roman"/>
          <w:sz w:val="24"/>
          <w:szCs w:val="24"/>
        </w:rPr>
        <w:t>www.</w:t>
      </w:r>
      <w:r w:rsidR="00627674" w:rsidRPr="005D3507">
        <w:rPr>
          <w:rFonts w:ascii="Times New Roman" w:hAnsi="Times New Roman" w:cs="Times New Roman"/>
          <w:sz w:val="24"/>
          <w:szCs w:val="24"/>
        </w:rPr>
        <w:t>pstb.org).</w:t>
      </w:r>
    </w:p>
    <w:p w14:paraId="371FE10E" w14:textId="6B5DBA19" w:rsidR="00E312C0" w:rsidRPr="005D3507" w:rsidRDefault="00E312C0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1" w:name="_Hlk89205947"/>
      <w:r w:rsidRPr="005D3507">
        <w:rPr>
          <w:rFonts w:ascii="Times New Roman" w:hAnsi="Times New Roman" w:cs="Times New Roman"/>
          <w:sz w:val="24"/>
          <w:szCs w:val="24"/>
        </w:rPr>
        <w:t xml:space="preserve">Zgłoszenie uczestnictwa w szkoleniach należy dokonać poprzez dokonanie  rejestracji na platformie PLTB i zapisu on-line na wybrane szkolenie. </w:t>
      </w:r>
    </w:p>
    <w:p w14:paraId="05B94D64" w14:textId="7C13A5F0" w:rsidR="00795739" w:rsidRPr="005D3507" w:rsidRDefault="00795739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2.3. Warunkiem uczestnictwa w szkoleniu jest:</w:t>
      </w:r>
    </w:p>
    <w:p w14:paraId="18D1E911" w14:textId="5E34AAC1" w:rsidR="00795739" w:rsidRPr="005D3507" w:rsidRDefault="00795739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a) zgłoszenie poprzez wypełnienie formularza </w:t>
      </w:r>
      <w:r w:rsidR="006C1B37">
        <w:rPr>
          <w:rFonts w:ascii="Times New Roman" w:hAnsi="Times New Roman" w:cs="Times New Roman"/>
          <w:sz w:val="24"/>
          <w:szCs w:val="24"/>
        </w:rPr>
        <w:t>z danymi osobowymi oraz podpisania zgody na przetwarzanie danych osobowych</w:t>
      </w:r>
      <w:r w:rsidRPr="005D3507">
        <w:rPr>
          <w:rFonts w:ascii="Times New Roman" w:hAnsi="Times New Roman" w:cs="Times New Roman"/>
          <w:sz w:val="24"/>
          <w:szCs w:val="24"/>
        </w:rPr>
        <w:t>,</w:t>
      </w:r>
    </w:p>
    <w:p w14:paraId="5D6119CE" w14:textId="6B38D395" w:rsidR="00795739" w:rsidRPr="005D3507" w:rsidRDefault="00795739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b) zapoznanie się z Regulaminem,</w:t>
      </w:r>
    </w:p>
    <w:p w14:paraId="7E19DB09" w14:textId="4978B517" w:rsidR="00795739" w:rsidRPr="005D3507" w:rsidRDefault="00795739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c) uiszczenie opłaty za wybrane szkolenie.</w:t>
      </w:r>
    </w:p>
    <w:p w14:paraId="5EAF9B0A" w14:textId="1B328106" w:rsidR="00A13377" w:rsidRPr="005D3507" w:rsidRDefault="00A13377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2.3. Warunkiem otrzymania zaświadczenia z akredytacją ministerialną jest wypełnienie formularza z danymi potrzebnymi do umieszczenia na zaświadczeniu. Osoba, która przy zapisie nie wypełni tego formularza</w:t>
      </w:r>
      <w:r w:rsidR="006C1B37">
        <w:rPr>
          <w:rFonts w:ascii="Times New Roman" w:hAnsi="Times New Roman" w:cs="Times New Roman"/>
          <w:sz w:val="24"/>
          <w:szCs w:val="24"/>
        </w:rPr>
        <w:t xml:space="preserve"> nie otrzyma zaświadczenia.</w:t>
      </w:r>
    </w:p>
    <w:p w14:paraId="66856660" w14:textId="3649B5AA" w:rsidR="00A13377" w:rsidRPr="005D3507" w:rsidRDefault="00A13377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2.4. Organizator zastrzega sobie prawo do zamknięcia listy zapisów w przypadku gdy lista chętnych na dany kurs przekroczy liczbę wolnych miejsc. O przyjęciu decyduje kolejność zgłoszeń. Zgłoszenia, które nadejdą po zamknięciu listy zgłoszeń są umieszczane na liście rezerwowej.</w:t>
      </w:r>
    </w:p>
    <w:p w14:paraId="44CB18CB" w14:textId="2E5CFCF2" w:rsidR="00E030C7" w:rsidRPr="007E1980" w:rsidRDefault="00E030C7" w:rsidP="007E198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80">
        <w:rPr>
          <w:rFonts w:ascii="Times New Roman" w:hAnsi="Times New Roman" w:cs="Times New Roman"/>
          <w:b/>
          <w:bCs/>
          <w:sz w:val="24"/>
          <w:szCs w:val="24"/>
        </w:rPr>
        <w:t>III. ZASADY UCZESTNICTWA W KURSACH</w:t>
      </w:r>
    </w:p>
    <w:p w14:paraId="4060A688" w14:textId="2FAFBBD6" w:rsidR="00E030C7" w:rsidRPr="005D3507" w:rsidRDefault="00E030C7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3.1. </w:t>
      </w:r>
      <w:r w:rsidR="00BA3B9D" w:rsidRPr="005D3507">
        <w:rPr>
          <w:rFonts w:ascii="Times New Roman" w:hAnsi="Times New Roman" w:cs="Times New Roman"/>
          <w:sz w:val="24"/>
          <w:szCs w:val="24"/>
        </w:rPr>
        <w:t>Organizator potwierdzi termin rozpoczęcia i uczestnictwa w kursie najpóźniej 3 dni przed jego rozpoczęciem mailowo lub telefonicznie na adres mail/ nr telefonu wskazane przez uczestnika w zgłoszeniu.</w:t>
      </w:r>
    </w:p>
    <w:p w14:paraId="03C5C408" w14:textId="00025A5F" w:rsidR="00BA3B9D" w:rsidRPr="005D3507" w:rsidRDefault="00BA3B9D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3.2. </w:t>
      </w:r>
      <w:r w:rsidR="008E6A6A" w:rsidRPr="005D3507">
        <w:rPr>
          <w:rFonts w:ascii="Times New Roman" w:hAnsi="Times New Roman" w:cs="Times New Roman"/>
          <w:sz w:val="24"/>
          <w:szCs w:val="24"/>
        </w:rPr>
        <w:t>Obowiązki Organizatora:</w:t>
      </w:r>
    </w:p>
    <w:p w14:paraId="7551B0F8" w14:textId="1F38D6A9" w:rsidR="008E6A6A" w:rsidRPr="005D3507" w:rsidRDefault="008E6A6A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a) </w:t>
      </w:r>
      <w:r w:rsidR="00305E2B" w:rsidRPr="005D3507">
        <w:rPr>
          <w:rFonts w:ascii="Times New Roman" w:hAnsi="Times New Roman" w:cs="Times New Roman"/>
          <w:sz w:val="24"/>
          <w:szCs w:val="24"/>
        </w:rPr>
        <w:t xml:space="preserve">przeprowadzenie szkolenia na rzecz Zamawiającego </w:t>
      </w:r>
    </w:p>
    <w:p w14:paraId="628FD80D" w14:textId="274E7342" w:rsidR="00305E2B" w:rsidRPr="005D3507" w:rsidRDefault="00305E2B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b) zapewnienie wykwalifikowanej kadry dydaktycznej, która przeprowadzi szkolenie</w:t>
      </w:r>
    </w:p>
    <w:p w14:paraId="07A87C94" w14:textId="2549CD21" w:rsidR="00305E2B" w:rsidRPr="005D3507" w:rsidRDefault="00305E2B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c) przygotowanie programu i harmonogramu szkolenia</w:t>
      </w:r>
    </w:p>
    <w:p w14:paraId="1B4F1FD1" w14:textId="0D4E47AD" w:rsidR="00305E2B" w:rsidRPr="005D3507" w:rsidRDefault="00305E2B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lastRenderedPageBreak/>
        <w:t>d) zapewnienie pomieszczeń w zakresie niezbędnym do przeprowadzenia szkolenia (chyba że Zamawiający zadecyduje inaczej). Zapewnienie pomieszczeń oznacza przygotowanie przestrzeni dla każdego uczestnika (w zależności od liczebności grup), Uczestnik ma stały dostęp do zaplecza sanitarnego. W przypadku szkoleń przeprowadzanych w siedzibie Zamawiającego, za sprzęt komputerowy oraz instalację oprogramowania odpowiedzialny jest Zamawiający. W przypadku, gdy szkolenie odbywa się u Organizatora za sprzęt potrzebny do przeprowadzenia szkolenia odpowiedzialny jest Organizator.</w:t>
      </w:r>
    </w:p>
    <w:p w14:paraId="0F206495" w14:textId="130A630E" w:rsidR="00305E2B" w:rsidRPr="005D3507" w:rsidRDefault="00305E2B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e) wystawienie Uczestnikowi zaświadczenia </w:t>
      </w:r>
      <w:r w:rsidR="00CA6EF2" w:rsidRPr="005D3507">
        <w:rPr>
          <w:rFonts w:ascii="Times New Roman" w:hAnsi="Times New Roman" w:cs="Times New Roman"/>
          <w:sz w:val="24"/>
          <w:szCs w:val="24"/>
        </w:rPr>
        <w:t xml:space="preserve">o ukończeniu szkolenia (warunkiem otrzymania zaświadczenia jest </w:t>
      </w:r>
      <w:r w:rsidR="006C1B37">
        <w:rPr>
          <w:rFonts w:ascii="Times New Roman" w:hAnsi="Times New Roman" w:cs="Times New Roman"/>
          <w:sz w:val="24"/>
          <w:szCs w:val="24"/>
        </w:rPr>
        <w:t xml:space="preserve">wypełnienie formularza z danymi osobowymi oraz </w:t>
      </w:r>
      <w:r w:rsidR="00CA6EF2" w:rsidRPr="005D3507">
        <w:rPr>
          <w:rFonts w:ascii="Times New Roman" w:hAnsi="Times New Roman" w:cs="Times New Roman"/>
          <w:sz w:val="24"/>
          <w:szCs w:val="24"/>
        </w:rPr>
        <w:t>obecność</w:t>
      </w:r>
      <w:r w:rsidR="00093888">
        <w:rPr>
          <w:rFonts w:ascii="Times New Roman" w:hAnsi="Times New Roman" w:cs="Times New Roman"/>
          <w:sz w:val="24"/>
          <w:szCs w:val="24"/>
        </w:rPr>
        <w:t xml:space="preserve"> na kursie w pełnym wymiarze godzin</w:t>
      </w:r>
      <w:r w:rsidR="00CA6EF2" w:rsidRPr="005D3507">
        <w:rPr>
          <w:rFonts w:ascii="Times New Roman" w:hAnsi="Times New Roman" w:cs="Times New Roman"/>
          <w:sz w:val="24"/>
          <w:szCs w:val="24"/>
        </w:rPr>
        <w:t xml:space="preserve"> potwierdzona listą obecności). </w:t>
      </w:r>
      <w:r w:rsidR="00EB0197" w:rsidRPr="005D3507">
        <w:rPr>
          <w:rFonts w:ascii="Times New Roman" w:hAnsi="Times New Roman" w:cs="Times New Roman"/>
          <w:sz w:val="24"/>
          <w:szCs w:val="24"/>
        </w:rPr>
        <w:t>Jeżeli szkolenie odbywa się w formie stacjonarnej słuchacze podpisują listę obecności – na kilkudniowych szkoleniach lista podpisywana jest każdego dnia. Jeżeli szkolenie odbywa się w formie online obecność sprawdza wykładowca poprzez odczytanie imion uczestników i zaznaczenie obecności w odpowiedniej rubryce na liście.</w:t>
      </w:r>
    </w:p>
    <w:p w14:paraId="0FF0DD36" w14:textId="78F6F855" w:rsidR="00907E55" w:rsidRPr="005D3507" w:rsidRDefault="00907E55" w:rsidP="006C1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f) </w:t>
      </w:r>
      <w:r w:rsidR="00685FDA" w:rsidRPr="005D3507">
        <w:rPr>
          <w:rFonts w:ascii="Times New Roman" w:hAnsi="Times New Roman" w:cs="Times New Roman"/>
          <w:sz w:val="24"/>
          <w:szCs w:val="24"/>
        </w:rPr>
        <w:t xml:space="preserve">Organizator zastrzega sobie prawo do odwołania szkolenia w przypadku małej liczby przedpłat i zgłoszeń. W takim wypadku organizator gwarantuje zwrot przedpłaty po wskazaniu konta bankowego przez uczestnika,  lub </w:t>
      </w:r>
      <w:r w:rsidR="00685FDA" w:rsidRPr="00685FDA">
        <w:rPr>
          <w:rFonts w:ascii="Times New Roman" w:hAnsi="Times New Roman" w:cs="Times New Roman"/>
          <w:sz w:val="24"/>
          <w:szCs w:val="24"/>
        </w:rPr>
        <w:t>za  zgodą uczestnika w/w zaliczka zostanie potraktowana  jako  opłata zaliczkowa  za taki sam kurs odbyty w innym terminie</w:t>
      </w:r>
      <w:r w:rsidR="006C1B37">
        <w:rPr>
          <w:rFonts w:ascii="Times New Roman" w:hAnsi="Times New Roman" w:cs="Times New Roman"/>
          <w:sz w:val="24"/>
          <w:szCs w:val="24"/>
        </w:rPr>
        <w:t>.</w:t>
      </w:r>
    </w:p>
    <w:p w14:paraId="2FDC1269" w14:textId="4468AB14" w:rsidR="00CA6EF2" w:rsidRPr="005D3507" w:rsidRDefault="00CA6EF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3.3. Obowiązki Uczestnika:</w:t>
      </w:r>
    </w:p>
    <w:p w14:paraId="5EC71947" w14:textId="0521997A" w:rsidR="00EB0197" w:rsidRPr="005D3507" w:rsidRDefault="00CA6EF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a) przestrzeganie zasad uczestnictwa określonych przez Organizatora i podanych do wiadomości </w:t>
      </w:r>
      <w:r w:rsidR="00EB0197" w:rsidRPr="005D3507">
        <w:rPr>
          <w:rFonts w:ascii="Times New Roman" w:hAnsi="Times New Roman" w:cs="Times New Roman"/>
          <w:sz w:val="24"/>
          <w:szCs w:val="24"/>
        </w:rPr>
        <w:t>słuchaczy:</w:t>
      </w:r>
    </w:p>
    <w:p w14:paraId="75098A0D" w14:textId="462847B1" w:rsidR="00EB0197" w:rsidRPr="005D3507" w:rsidRDefault="00EB0197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 - </w:t>
      </w:r>
      <w:r w:rsidR="001715E5" w:rsidRPr="005D3507">
        <w:rPr>
          <w:rFonts w:ascii="Times New Roman" w:hAnsi="Times New Roman" w:cs="Times New Roman"/>
          <w:sz w:val="24"/>
          <w:szCs w:val="24"/>
        </w:rPr>
        <w:t>uczestnik uczestniczy w szkoleniu w pełnym wymiarze godzin</w:t>
      </w:r>
      <w:r w:rsidR="00AD3F15">
        <w:rPr>
          <w:rFonts w:ascii="Times New Roman" w:hAnsi="Times New Roman" w:cs="Times New Roman"/>
          <w:sz w:val="24"/>
          <w:szCs w:val="24"/>
        </w:rPr>
        <w:t xml:space="preserve"> – to jest warunek otrzymania zaświadczenia</w:t>
      </w:r>
      <w:r w:rsidR="001715E5" w:rsidRPr="005D3507">
        <w:rPr>
          <w:rFonts w:ascii="Times New Roman" w:hAnsi="Times New Roman" w:cs="Times New Roman"/>
          <w:sz w:val="24"/>
          <w:szCs w:val="24"/>
        </w:rPr>
        <w:t>.</w:t>
      </w:r>
      <w:r w:rsidR="00627DDF">
        <w:rPr>
          <w:rFonts w:ascii="Times New Roman" w:hAnsi="Times New Roman" w:cs="Times New Roman"/>
          <w:sz w:val="24"/>
          <w:szCs w:val="24"/>
        </w:rPr>
        <w:t xml:space="preserve"> W razie nieobecności na części szkolenia (dotyczy szkoleń dwudniowych) uczestnik nie otrzyma zaświadczenia o ukończeniu szkolenia.</w:t>
      </w:r>
      <w:r w:rsidR="005F0587">
        <w:rPr>
          <w:rFonts w:ascii="Times New Roman" w:hAnsi="Times New Roman" w:cs="Times New Roman"/>
          <w:sz w:val="24"/>
          <w:szCs w:val="24"/>
        </w:rPr>
        <w:t xml:space="preserve"> </w:t>
      </w:r>
      <w:r w:rsidR="00627DDF">
        <w:rPr>
          <w:rFonts w:ascii="Times New Roman" w:hAnsi="Times New Roman" w:cs="Times New Roman"/>
          <w:sz w:val="24"/>
          <w:szCs w:val="24"/>
        </w:rPr>
        <w:t>Przy szkoleniach czterodniowych dopuszczana jest nieobecność podczas jednego dnia szkolenia (warunkiem uzyskania zaświadczenia w takiej sytuacji jest wcześniejsze poinformowanie o tym fakcie Organizatora).</w:t>
      </w:r>
      <w:r w:rsidR="005F0587">
        <w:rPr>
          <w:rFonts w:ascii="Times New Roman" w:hAnsi="Times New Roman" w:cs="Times New Roman"/>
          <w:sz w:val="24"/>
          <w:szCs w:val="24"/>
        </w:rPr>
        <w:t xml:space="preserve"> </w:t>
      </w:r>
      <w:r w:rsidR="00A4325B">
        <w:rPr>
          <w:rFonts w:ascii="Times New Roman" w:hAnsi="Times New Roman" w:cs="Times New Roman"/>
          <w:sz w:val="24"/>
          <w:szCs w:val="24"/>
        </w:rPr>
        <w:t xml:space="preserve">Aby otrzymać zaświadczenie ze szkolenia należy zapisać się na kolejną jego edycję </w:t>
      </w:r>
      <w:r w:rsidR="005F0587">
        <w:rPr>
          <w:rFonts w:ascii="Times New Roman" w:hAnsi="Times New Roman" w:cs="Times New Roman"/>
          <w:sz w:val="24"/>
          <w:szCs w:val="24"/>
        </w:rPr>
        <w:t xml:space="preserve">(być na całym szkoleniu) </w:t>
      </w:r>
      <w:r w:rsidR="00A4325B">
        <w:rPr>
          <w:rFonts w:ascii="Times New Roman" w:hAnsi="Times New Roman" w:cs="Times New Roman"/>
          <w:sz w:val="24"/>
          <w:szCs w:val="24"/>
        </w:rPr>
        <w:t xml:space="preserve">i opłacić je z pomniejszeniem kwoty o zrealizowane godziny danego szkolenia. </w:t>
      </w:r>
      <w:r w:rsidR="00485EF6" w:rsidRPr="005D3507">
        <w:rPr>
          <w:rFonts w:ascii="Times New Roman" w:hAnsi="Times New Roman" w:cs="Times New Roman"/>
          <w:sz w:val="24"/>
          <w:szCs w:val="24"/>
        </w:rPr>
        <w:t>W sytuacji, gdy uczestnik nie może uczestniczyć w pierwszym dniu szkolenia musi o tym fakcie poinformować Organizatora</w:t>
      </w:r>
      <w:r w:rsidR="007B1B3B">
        <w:rPr>
          <w:rFonts w:ascii="Times New Roman" w:hAnsi="Times New Roman" w:cs="Times New Roman"/>
          <w:sz w:val="24"/>
          <w:szCs w:val="24"/>
        </w:rPr>
        <w:t xml:space="preserve"> przed szkoleniem</w:t>
      </w:r>
      <w:r w:rsidR="00485EF6" w:rsidRPr="005D3507">
        <w:rPr>
          <w:rFonts w:ascii="Times New Roman" w:hAnsi="Times New Roman" w:cs="Times New Roman"/>
          <w:sz w:val="24"/>
          <w:szCs w:val="24"/>
        </w:rPr>
        <w:t>, w takiej sytuacji nie może uczestniczyć w danej edycji szkolenia. Zostaje zapisany na kolejny termin tego szkolenia, aby mógł uczestniczyć w całym szkoleniu.</w:t>
      </w:r>
    </w:p>
    <w:p w14:paraId="0C82612C" w14:textId="35A1CD24" w:rsidR="00485EF6" w:rsidRPr="005D3507" w:rsidRDefault="00485EF6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 - </w:t>
      </w:r>
      <w:r w:rsidR="002D79E2" w:rsidRPr="005D3507">
        <w:rPr>
          <w:rFonts w:ascii="Times New Roman" w:hAnsi="Times New Roman" w:cs="Times New Roman"/>
          <w:sz w:val="24"/>
          <w:szCs w:val="24"/>
        </w:rPr>
        <w:t>informowanie o rezygnacji z uczestnictwie w szkoleniu</w:t>
      </w:r>
      <w:r w:rsidR="007B1B3B">
        <w:rPr>
          <w:rFonts w:ascii="Times New Roman" w:hAnsi="Times New Roman" w:cs="Times New Roman"/>
          <w:sz w:val="24"/>
          <w:szCs w:val="24"/>
        </w:rPr>
        <w:t xml:space="preserve"> najpóźniej dzień przed rozpoczęciem szkolenia</w:t>
      </w:r>
      <w:r w:rsidR="006C1B37">
        <w:rPr>
          <w:rFonts w:ascii="Times New Roman" w:hAnsi="Times New Roman" w:cs="Times New Roman"/>
          <w:sz w:val="24"/>
          <w:szCs w:val="24"/>
        </w:rPr>
        <w:t>,</w:t>
      </w:r>
    </w:p>
    <w:p w14:paraId="46A6602F" w14:textId="20C0D71A" w:rsidR="002D79E2" w:rsidRPr="005D3507" w:rsidRDefault="002D79E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b) przystąpienie do zaliczenia kursu – o formie zaliczenia decyduje wykładowca</w:t>
      </w:r>
    </w:p>
    <w:p w14:paraId="7B0AE46F" w14:textId="00015C65" w:rsidR="002D79E2" w:rsidRPr="005D3507" w:rsidRDefault="002D79E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7B1B3B">
        <w:rPr>
          <w:rFonts w:ascii="Times New Roman" w:hAnsi="Times New Roman" w:cs="Times New Roman"/>
          <w:sz w:val="24"/>
          <w:szCs w:val="24"/>
        </w:rPr>
        <w:t>u</w:t>
      </w:r>
      <w:r w:rsidRPr="005D3507">
        <w:rPr>
          <w:rFonts w:ascii="Times New Roman" w:hAnsi="Times New Roman" w:cs="Times New Roman"/>
          <w:sz w:val="24"/>
          <w:szCs w:val="24"/>
        </w:rPr>
        <w:t>regulowanie płatności za szkolenie.</w:t>
      </w:r>
    </w:p>
    <w:p w14:paraId="341791A8" w14:textId="1096ADFC" w:rsidR="002D79E2" w:rsidRPr="005D3507" w:rsidRDefault="002D79E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3.4. Uczestnik szkolenia prowadzonego w systemie online powinien dysponować dostępem do komputera z łączem internetowym, przeglądarką wspierającą platformę online, na której prowadzone są zajęcia, oraz dostęp do mikrofonu (w celu aktywnego uczestnictwa w zajęciach).</w:t>
      </w:r>
    </w:p>
    <w:p w14:paraId="7F9D63F3" w14:textId="3BF13D4B" w:rsidR="002D79E2" w:rsidRPr="005D3507" w:rsidRDefault="002D79E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3.5. Dostęp do kursu prowadzonego w systemie online (</w:t>
      </w:r>
      <w:r w:rsidR="007B1B3B">
        <w:rPr>
          <w:rFonts w:ascii="Times New Roman" w:hAnsi="Times New Roman" w:cs="Times New Roman"/>
          <w:sz w:val="24"/>
          <w:szCs w:val="24"/>
        </w:rPr>
        <w:t>l</w:t>
      </w:r>
      <w:r w:rsidRPr="005D3507">
        <w:rPr>
          <w:rFonts w:ascii="Times New Roman" w:hAnsi="Times New Roman" w:cs="Times New Roman"/>
          <w:sz w:val="24"/>
          <w:szCs w:val="24"/>
        </w:rPr>
        <w:t>ink do platformy wraz z hasłem) zostanie przekazany po spełnieniu warunku dokonania płatności w terminie wskazanym przez Organizatora.</w:t>
      </w:r>
    </w:p>
    <w:p w14:paraId="37216694" w14:textId="720EEB57" w:rsidR="002D79E2" w:rsidRPr="005D3507" w:rsidRDefault="002D79E2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3.6. Uczestnik kursu online oświadcza, że nie będzie udostępniał innym osobom danych dostępowych do kursu oraz, że będzie osobiście uczestniczył w zajęciach.</w:t>
      </w:r>
    </w:p>
    <w:p w14:paraId="41676A02" w14:textId="329DE8D6" w:rsidR="005C6EF1" w:rsidRPr="005D3507" w:rsidRDefault="005C6EF1" w:rsidP="007E19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3.7. Obowiązuje zakaz nagrywania, kopiowania oraz udostępniania przebiegu zajęć oraz materiałów szkoleniowych.</w:t>
      </w:r>
    </w:p>
    <w:p w14:paraId="6EFA2CC3" w14:textId="66CCD9FE" w:rsidR="005C6EF1" w:rsidRPr="007E1980" w:rsidRDefault="005C6EF1" w:rsidP="007E198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8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7E19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1980">
        <w:rPr>
          <w:rFonts w:ascii="Times New Roman" w:hAnsi="Times New Roman" w:cs="Times New Roman"/>
          <w:b/>
          <w:bCs/>
          <w:sz w:val="24"/>
          <w:szCs w:val="24"/>
        </w:rPr>
        <w:t xml:space="preserve"> PŁATNOŚĆ ZA KURSY</w:t>
      </w:r>
    </w:p>
    <w:p w14:paraId="412284A3" w14:textId="3965775C" w:rsidR="00F57E65" w:rsidRPr="005D3507" w:rsidRDefault="005C6EF1" w:rsidP="007E1980">
      <w:pPr>
        <w:ind w:left="36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4.1. </w:t>
      </w: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Wysokość opłaty za szkolenia podana jest w  szczegółowo opisanej ofercie  na stronie http://www.terapeutabehawioralny.pl/lista-szkolen lub dostępna u Organizatora.</w:t>
      </w:r>
    </w:p>
    <w:p w14:paraId="57491807" w14:textId="77777777" w:rsidR="00F57E65" w:rsidRPr="005D3507" w:rsidRDefault="00F57E65" w:rsidP="007E1980">
      <w:pPr>
        <w:ind w:left="36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hAnsi="Times New Roman" w:cs="Times New Roman"/>
          <w:sz w:val="24"/>
          <w:szCs w:val="24"/>
        </w:rPr>
        <w:t>4.</w:t>
      </w: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2. Ostateczna kwalifikacja na szkolenie następuje po wpłaceniu pełnej kwoty.</w:t>
      </w:r>
    </w:p>
    <w:p w14:paraId="04A0C8AF" w14:textId="4D3360F2" w:rsidR="00F57E65" w:rsidRPr="005D3507" w:rsidRDefault="00F57E65" w:rsidP="007E1980">
      <w:pPr>
        <w:ind w:left="36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4.3. Faktura zostanie wystawiona przez Polskie Stowarzyszenie Terapii Behawioralnej i przekazana uczestnikowi w ciągu 7 dni od daty otrzymania płatności za szkolenie.</w:t>
      </w:r>
    </w:p>
    <w:p w14:paraId="471B0A57" w14:textId="7634E03E" w:rsidR="00F57E65" w:rsidRPr="005D3507" w:rsidRDefault="00F57E65" w:rsidP="007E1980">
      <w:pPr>
        <w:ind w:left="36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4.4. Brak zapłaty w wymaganym terminie stanowi rezygnację ze szkolenia.</w:t>
      </w:r>
    </w:p>
    <w:p w14:paraId="00108B42" w14:textId="77777777" w:rsidR="005D0B1B" w:rsidRPr="005D3507" w:rsidRDefault="005D0B1B" w:rsidP="007E1980">
      <w:pPr>
        <w:ind w:left="36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4.5. Na stronie  płatności można dokonywać w polskich złotych w kilku wariantach:</w:t>
      </w:r>
    </w:p>
    <w:p w14:paraId="37C33E21" w14:textId="4FACF96D" w:rsidR="005D0B1B" w:rsidRPr="005D3507" w:rsidRDefault="005D0B1B" w:rsidP="007E198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  <w:t>Przelewem za pośrednictwem systemu płatności elektronicznej - Przelewy24</w:t>
      </w:r>
    </w:p>
    <w:p w14:paraId="39E9A6FC" w14:textId="77777777" w:rsidR="005B15B8" w:rsidRPr="005D3507" w:rsidRDefault="005B15B8" w:rsidP="007E1980">
      <w:pPr>
        <w:pStyle w:val="Akapitzlist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shd w:val="clear" w:color="auto" w:fill="FFFFFF"/>
          <w:lang w:eastAsia="pl-PL"/>
        </w:rPr>
      </w:pPr>
    </w:p>
    <w:p w14:paraId="7BCCFA62" w14:textId="16F92133" w:rsidR="005B15B8" w:rsidRPr="005D3507" w:rsidRDefault="005B15B8" w:rsidP="007E198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bookmarkStart w:id="2" w:name="_Hlk89210918"/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Przelewem tradycyjnym na numer konta bankowego:</w:t>
      </w:r>
    </w:p>
    <w:p w14:paraId="0F501852" w14:textId="77777777" w:rsidR="005B15B8" w:rsidRPr="005D3507" w:rsidRDefault="005B15B8" w:rsidP="007E1980">
      <w:pPr>
        <w:pStyle w:val="Akapitzlist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</w:p>
    <w:p w14:paraId="7757AA29" w14:textId="77777777" w:rsidR="005B15B8" w:rsidRPr="005B15B8" w:rsidRDefault="005B15B8" w:rsidP="007E1980">
      <w:pPr>
        <w:pStyle w:val="Akapitzlist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B15B8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PKO Bank Polski S.A. III Oddział w Krakowie 62 1020 2906 0000 1702 0354 0879 </w:t>
      </w:r>
    </w:p>
    <w:p w14:paraId="7927CB72" w14:textId="059D9323" w:rsidR="005B15B8" w:rsidRPr="005D3507" w:rsidRDefault="005B15B8" w:rsidP="007E1980">
      <w:pPr>
        <w:pStyle w:val="Akapitzlist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</w:pPr>
      <w:r w:rsidRPr="005B15B8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Tytuł przelewu: </w:t>
      </w:r>
      <w:r w:rsidRPr="005B15B8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>Imię i Nazwisko, tytuł szkolenia, data szkolenia</w:t>
      </w:r>
    </w:p>
    <w:p w14:paraId="09224C3B" w14:textId="36334D84" w:rsidR="005B15B8" w:rsidRPr="005D3507" w:rsidRDefault="00232231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</w:t>
      </w:r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4.6. </w:t>
      </w:r>
      <w:bookmarkStart w:id="3" w:name="_Hlk89211009"/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Klient nie może łączyć różnych form płatności za jedno zamówienie.</w:t>
      </w:r>
      <w:bookmarkEnd w:id="3"/>
    </w:p>
    <w:p w14:paraId="4875CB1F" w14:textId="7539670D" w:rsidR="005B15B8" w:rsidRPr="005D3507" w:rsidRDefault="00232231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</w:t>
      </w:r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4.7. </w:t>
      </w:r>
      <w:bookmarkStart w:id="4" w:name="_Hlk89211271"/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Klient, który wybrał opcję płatności przelewem za pośrednictwem systemu płatności elektronicznej Przelewy24 oraz kartą kredytową za pośrednictwa operator kart płatniczych </w:t>
      </w:r>
      <w:proofErr w:type="spellStart"/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PayPro</w:t>
      </w:r>
      <w:proofErr w:type="spellEnd"/>
      <w:r w:rsidR="005B15B8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SA Agent Rozliczeniowy, jest zobowiązany do uiszczenia należności w terminie składania zamówienia. W przeciwnym wypadku zamówienie towaru zostanie anulowane.</w:t>
      </w:r>
      <w:bookmarkEnd w:id="4"/>
    </w:p>
    <w:p w14:paraId="4C52C76A" w14:textId="18DD19F4" w:rsidR="00232231" w:rsidRPr="005D3507" w:rsidRDefault="00232231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lastRenderedPageBreak/>
        <w:t xml:space="preserve"> 4.8. </w:t>
      </w:r>
      <w:bookmarkStart w:id="5" w:name="_Hlk89211062"/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Zasady dokonywania płatności przez Klientów za pośrednictwem Przelewy24:</w:t>
      </w:r>
      <w:bookmarkEnd w:id="5"/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br/>
      </w:r>
    </w:p>
    <w:p w14:paraId="1EB91117" w14:textId="37DEFD49" w:rsidR="00232231" w:rsidRPr="005D3507" w:rsidRDefault="00232231" w:rsidP="007E198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bookmarkStart w:id="6" w:name="_Hlk89211085"/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Płatności za pośrednictwem Przelewy24 mogą dokonywać wyłącznie osoby uprawnione do posługiwania się wybranym systemem, który został wybrany do realizacji płatności, w szczególności daną kartą kredytową może posługiwać się wyłącznie jej uprawniony posiadacz.</w:t>
      </w:r>
    </w:p>
    <w:bookmarkEnd w:id="6"/>
    <w:p w14:paraId="3CD16231" w14:textId="77777777" w:rsidR="00232231" w:rsidRPr="00232231" w:rsidRDefault="00232231" w:rsidP="007E198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Polskie Stowarzyszenie Terapii Behawioralnej w swoim serwisie udostępnia Klientom formularz transakcji. Dane z formularza są automatycznie przekazywane do Partnera sklepu Przelewy24 oraz do operatora kart płatniczych </w:t>
      </w:r>
      <w:proofErr w:type="spellStart"/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PayPro</w:t>
      </w:r>
      <w:proofErr w:type="spellEnd"/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SA Agent Rozliczeniowy za pośrednictwem szyfrowanych i bezpiecznych połączeń.</w:t>
      </w:r>
    </w:p>
    <w:p w14:paraId="47B0CC8A" w14:textId="77777777" w:rsidR="00232231" w:rsidRPr="00232231" w:rsidRDefault="00232231" w:rsidP="007E198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Klient, po zatwierdzeniu formularza transakcji na stronie PLTB i wybraniu odpowiedniej formy płatności za pośrednictwem Przelewy24, jest automatycznie przekierowywany do strony banku lub centrum autoryzacyjno-rozliczeniowego operatora kart płatniczych </w:t>
      </w:r>
      <w:proofErr w:type="spellStart"/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PayPro</w:t>
      </w:r>
      <w:proofErr w:type="spellEnd"/>
      <w:r w:rsidRPr="00232231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SA Agent Rozliczeniowy.</w:t>
      </w:r>
    </w:p>
    <w:p w14:paraId="43B63891" w14:textId="13A76628" w:rsidR="00232231" w:rsidRPr="005D3507" w:rsidRDefault="00232231" w:rsidP="007E1980">
      <w:pPr>
        <w:pStyle w:val="Akapitzlist"/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W celu dokonania płatności Klient powinien potwierdzić dokonanie płatności na stronach internetowych odpowiedniego Partnera Przelewy24 zgodnie z zasadami określonymi przez tego Partnera. W przypadku dokonywania jakichkolwiek zmian w formularzu płatności udostępnionym na tych stronach i automatycznie uzupełnionym przez System Przelewy24, płatność może nie zostać zrealizowana</w:t>
      </w:r>
    </w:p>
    <w:p w14:paraId="42D0ADA0" w14:textId="3ED4C137" w:rsidR="00232231" w:rsidRPr="005D3507" w:rsidRDefault="00232231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4.9. </w:t>
      </w:r>
      <w:r w:rsidRPr="005D3507">
        <w:rPr>
          <w:rFonts w:ascii="Times New Roman" w:hAnsi="Times New Roman" w:cs="Times New Roman"/>
          <w:sz w:val="24"/>
          <w:szCs w:val="24"/>
        </w:rPr>
        <w:t>Nieobecność na kursie nie zwalnia z dokonania opłaty.</w:t>
      </w:r>
    </w:p>
    <w:p w14:paraId="03053DE4" w14:textId="5BD3D12B" w:rsidR="00232231" w:rsidRPr="007E1980" w:rsidRDefault="00232231" w:rsidP="007E1980">
      <w:pPr>
        <w:spacing w:before="100" w:before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8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1980" w:rsidRPr="007E19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1980">
        <w:rPr>
          <w:rFonts w:ascii="Times New Roman" w:hAnsi="Times New Roman" w:cs="Times New Roman"/>
          <w:b/>
          <w:bCs/>
          <w:sz w:val="24"/>
          <w:szCs w:val="24"/>
        </w:rPr>
        <w:t xml:space="preserve"> REZYGNACJA Z KURSU</w:t>
      </w:r>
    </w:p>
    <w:p w14:paraId="1370FEF2" w14:textId="4DD09339" w:rsidR="00232231" w:rsidRPr="005D3507" w:rsidRDefault="00232231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5.1. Rezygnacja z kursu powinna być przesłana w formie mailowej na adres: </w:t>
      </w:r>
      <w:hyperlink r:id="rId7" w:history="1">
        <w:r w:rsidRPr="005D3507">
          <w:rPr>
            <w:rStyle w:val="Hipercze"/>
            <w:rFonts w:ascii="Times New Roman" w:hAnsi="Times New Roman" w:cs="Times New Roman"/>
            <w:sz w:val="24"/>
            <w:szCs w:val="24"/>
          </w:rPr>
          <w:t>biuro@pstb.org</w:t>
        </w:r>
      </w:hyperlink>
      <w:r w:rsidRPr="005D3507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FB3911" w:rsidRPr="005D3507">
        <w:rPr>
          <w:rFonts w:ascii="Times New Roman" w:hAnsi="Times New Roman" w:cs="Times New Roman"/>
          <w:sz w:val="24"/>
          <w:szCs w:val="24"/>
        </w:rPr>
        <w:t xml:space="preserve"> do Organizatora.</w:t>
      </w:r>
    </w:p>
    <w:p w14:paraId="55ACC1CE" w14:textId="7EC6B079" w:rsidR="00FB3911" w:rsidRPr="005D3507" w:rsidRDefault="00FB3911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5.2. W przypadku rezygnacji z uczestnictwa w szkoleniu uczestnikowi przysługuje zwrot wpłaconych środków pieniężnych na następujących warunkach:</w:t>
      </w:r>
    </w:p>
    <w:p w14:paraId="276D11B7" w14:textId="43F2508E" w:rsidR="00FB3911" w:rsidRPr="005D3507" w:rsidRDefault="00FB3911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a) rezygnacja na 10 dni roboczych przed rozpoczęciem kursu – zwrot całości wpłaty</w:t>
      </w:r>
    </w:p>
    <w:p w14:paraId="420935B2" w14:textId="462FF310" w:rsidR="00FB3911" w:rsidRPr="005D3507" w:rsidRDefault="00FB3911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b) rezygnacja zgłoszona do 5 dni roboczych przed rozpoczęciem kursu</w:t>
      </w:r>
      <w:r w:rsidR="00866DFD" w:rsidRPr="005D3507">
        <w:rPr>
          <w:rFonts w:ascii="Times New Roman" w:hAnsi="Times New Roman" w:cs="Times New Roman"/>
          <w:sz w:val="24"/>
          <w:szCs w:val="24"/>
        </w:rPr>
        <w:t xml:space="preserve"> – potracenie 10% ceny za dany kurs</w:t>
      </w:r>
    </w:p>
    <w:p w14:paraId="388C7C16" w14:textId="12533974" w:rsidR="00866DFD" w:rsidRPr="005D3507" w:rsidRDefault="00866DFD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c) rezygnacja dzień przed szkoleniem lub w dniu szkolenia – nie ma zwrotu wpłaty</w:t>
      </w:r>
      <w:r w:rsidR="005F0587">
        <w:rPr>
          <w:rFonts w:ascii="Times New Roman" w:hAnsi="Times New Roman" w:cs="Times New Roman"/>
          <w:sz w:val="24"/>
          <w:szCs w:val="24"/>
        </w:rPr>
        <w:t>.</w:t>
      </w:r>
    </w:p>
    <w:p w14:paraId="544B3C01" w14:textId="77A8E064" w:rsidR="00907E55" w:rsidRPr="005D3507" w:rsidRDefault="00907E55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5.3. Zwrot wpłaty nastąpi do 30 dni od zakończenia szkolenia.</w:t>
      </w:r>
    </w:p>
    <w:p w14:paraId="65EB50DB" w14:textId="6DC508F4" w:rsidR="00866DFD" w:rsidRPr="005D3507" w:rsidRDefault="00866DFD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lastRenderedPageBreak/>
        <w:t>5.3. W przypadku rezygnacji z uczestnictwa szkolenia w danym terminie przysługuje możliwość zapisania się na kolejną edycję tego kursu – bez dokonania powtórnej wpłaty (opłata za kurs, z którego uczestnik rezygnuje w danym terminie przechodzi na kurs w kolejnym terminie).</w:t>
      </w:r>
    </w:p>
    <w:p w14:paraId="3AF5776C" w14:textId="680C4E0A" w:rsidR="00685FDA" w:rsidRPr="007E1980" w:rsidRDefault="002C418B" w:rsidP="007E1980">
      <w:pPr>
        <w:spacing w:before="100" w:before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8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E1980" w:rsidRPr="007E19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5FDA" w:rsidRPr="007E1980">
        <w:rPr>
          <w:rFonts w:ascii="Times New Roman" w:hAnsi="Times New Roman" w:cs="Times New Roman"/>
          <w:b/>
          <w:bCs/>
          <w:sz w:val="24"/>
          <w:szCs w:val="24"/>
        </w:rPr>
        <w:t xml:space="preserve"> POSTANOWIENIA ORGANIZACYJNE</w:t>
      </w:r>
    </w:p>
    <w:p w14:paraId="3DAEB70C" w14:textId="5898DB33" w:rsidR="00685FDA" w:rsidRPr="005D3507" w:rsidRDefault="00685FDA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hAnsi="Times New Roman" w:cs="Times New Roman"/>
          <w:sz w:val="24"/>
          <w:szCs w:val="24"/>
        </w:rPr>
        <w:t xml:space="preserve">6.1. </w:t>
      </w:r>
      <w:r w:rsidR="002C418B" w:rsidRPr="005D3507">
        <w:rPr>
          <w:rFonts w:ascii="Times New Roman" w:hAnsi="Times New Roman" w:cs="Times New Roman"/>
          <w:sz w:val="24"/>
          <w:szCs w:val="24"/>
        </w:rPr>
        <w:t>Organizator</w:t>
      </w:r>
      <w:r w:rsidRPr="005D3507">
        <w:rPr>
          <w:rFonts w:ascii="Times New Roman" w:hAnsi="Times New Roman" w:cs="Times New Roman"/>
          <w:sz w:val="24"/>
          <w:szCs w:val="24"/>
        </w:rPr>
        <w:t xml:space="preserve"> nie ponosi odpowiedzialności za rzeczy Uczestników, które mogą zostać zgubione, zniszczone lub skradzione podczas szkolenia.</w:t>
      </w:r>
      <w:r w:rsidRPr="005D3507">
        <w:rPr>
          <w:rFonts w:ascii="Times New Roman" w:hAnsi="Times New Roman" w:cs="Times New Roman"/>
          <w:sz w:val="24"/>
          <w:szCs w:val="24"/>
        </w:rPr>
        <w:br/>
      </w:r>
      <w:r w:rsidRPr="005D3507">
        <w:rPr>
          <w:rFonts w:ascii="Times New Roman" w:hAnsi="Times New Roman" w:cs="Times New Roman"/>
          <w:sz w:val="24"/>
          <w:szCs w:val="24"/>
        </w:rPr>
        <w:br/>
      </w: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6.2. Uczestnicy ponoszą pełną odpowiedzialność materialną za dokonane przez siebie zniszczenia na terenie obiektów, w których prowadzone są jakiekolwiek działania związane ze szkoleniem.</w:t>
      </w: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br/>
        <w:t xml:space="preserve">6.3. </w:t>
      </w:r>
      <w:r w:rsidR="002C418B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Organizator zastrzega sobie prawo do zmiany wykładowców z przyczyn od Niego niezależnych. Uczestnikowi nie przysługuje w takim przypadku prawo do odszkodowania ze strony Stowarzyszenia.</w:t>
      </w:r>
    </w:p>
    <w:p w14:paraId="51548CA2" w14:textId="7B1E0B0B" w:rsidR="002C418B" w:rsidRPr="005D3507" w:rsidRDefault="002C418B" w:rsidP="007E1980">
      <w:pPr>
        <w:pStyle w:val="Akapitzlist"/>
        <w:numPr>
          <w:ilvl w:val="1"/>
          <w:numId w:val="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Całkowity koszt uczestnictwa w kursie, łącznie z kosztami podróży i hotelu ponosi uczestnik.</w:t>
      </w:r>
    </w:p>
    <w:p w14:paraId="4A9A904B" w14:textId="3B1AB34B" w:rsidR="002C418B" w:rsidRPr="007E1980" w:rsidRDefault="002C418B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</w:pPr>
      <w:r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>VII</w:t>
      </w:r>
      <w:r w:rsidR="007E1980"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>.</w:t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 xml:space="preserve"> OCHRONA DANYCH OSOBOWYCH</w:t>
      </w:r>
    </w:p>
    <w:p w14:paraId="71647756" w14:textId="1C6FDF8A" w:rsidR="002C418B" w:rsidRPr="005D3507" w:rsidRDefault="002C418B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7.1. Zgodnie z </w:t>
      </w:r>
      <w:r w:rsidR="000F5086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U</w:t>
      </w: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stawa o oc</w:t>
      </w:r>
      <w:r w:rsidR="000F5086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hronie danych osobowych z dnia 10 maja 2018 roku (Dz. U. 2018 </w:t>
      </w:r>
      <w:proofErr w:type="spellStart"/>
      <w:r w:rsidR="000F5086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poz</w:t>
      </w:r>
      <w:proofErr w:type="spellEnd"/>
      <w:r w:rsidR="000F5086"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 1000) Niepubliczna Placówka Kształcenia Ustawicznego CZARABA – PSTB nie przekazuje, nie sprzedaje i nie użycza zgromadzonych danych osobowych użytkowników innym osobom lub instytucjom. Dane osobowe podane przez uczestnika (imię i nazwisko, adres, numer telefonu, adres mailowy) będą jednak przetwarzane przez Stowarzyszenie w celach marketingowych, przeprowadzenia szkolenia oraz w celach komunikacji pomiędzy Stowarzyszeniem a Uczestnikiem.</w:t>
      </w:r>
    </w:p>
    <w:p w14:paraId="0ADF7924" w14:textId="722086F5" w:rsidR="000F5086" w:rsidRPr="005D3507" w:rsidRDefault="000F5086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7.2. W powyższym zakresie Uczestnicy poprzez przystąpienie do udziału w szkoleniu wyrażają zgodę na przetwarzanie swoich danych osobowych przez Stowarzyszenie w celu przeprowadzenia szkolenia. Uczestnicy w każdym momencie mają dostęp do swoich danych osobowych. Uczestnicy wyrażają zgodę </w:t>
      </w:r>
      <w:r w:rsidR="001D0A7F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przy wypełnianiu formularza z danymi osobowymi „</w:t>
      </w:r>
      <w:r w:rsidR="001D0A7F" w:rsidRPr="001D0A7F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ZGODA NA PRZETWARZANIE DANYCH OSOBOWYCH – KLAUZULA INFORMACYJNA</w:t>
      </w:r>
      <w:r w:rsidR="001D0A7F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>”.</w:t>
      </w:r>
    </w:p>
    <w:p w14:paraId="53E08CCF" w14:textId="0A5D2009" w:rsidR="005D3507" w:rsidRPr="007E1980" w:rsidRDefault="005D3507" w:rsidP="007E1980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</w:pPr>
      <w:r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>VIII</w:t>
      </w:r>
      <w:r w:rsidR="007E1980"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>.</w:t>
      </w:r>
      <w:r w:rsidRPr="007E1980">
        <w:rPr>
          <w:rFonts w:ascii="Times New Roman" w:eastAsia="Times New Roman" w:hAnsi="Times New Roman" w:cs="Times New Roman"/>
          <w:b/>
          <w:bCs/>
          <w:color w:val="1A120B"/>
          <w:sz w:val="24"/>
          <w:szCs w:val="24"/>
          <w:lang w:eastAsia="pl-PL"/>
        </w:rPr>
        <w:t xml:space="preserve"> POSTANOWIENIA KOŃCOWE</w:t>
      </w:r>
    </w:p>
    <w:p w14:paraId="766D88FC" w14:textId="5F45392D" w:rsidR="005D3507" w:rsidRPr="005D3507" w:rsidRDefault="005D3507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eastAsia="Times New Roman" w:hAnsi="Times New Roman" w:cs="Times New Roman"/>
          <w:color w:val="1A120B"/>
          <w:sz w:val="24"/>
          <w:szCs w:val="24"/>
          <w:lang w:eastAsia="pl-PL"/>
        </w:rPr>
        <w:t xml:space="preserve">8.1 W sprawach nieuregulowanych niniejszym regulaminem </w:t>
      </w:r>
      <w:r w:rsidRPr="005D3507">
        <w:rPr>
          <w:rFonts w:ascii="Times New Roman" w:hAnsi="Times New Roman" w:cs="Times New Roman"/>
          <w:sz w:val="24"/>
          <w:szCs w:val="24"/>
        </w:rPr>
        <w:t>decyzję podejmuje Dyrektor Placówki Kształcenia lub osoba przez niego upoważniona.</w:t>
      </w:r>
    </w:p>
    <w:p w14:paraId="7DAF4FBB" w14:textId="12D5B306" w:rsidR="005D3507" w:rsidRPr="005D3507" w:rsidRDefault="005D3507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lastRenderedPageBreak/>
        <w:t xml:space="preserve">8.2. Obowiązujący Regulamin dostępny jest na stronach: </w:t>
      </w:r>
      <w:hyperlink r:id="rId8" w:history="1">
        <w:r w:rsidRPr="005D3507">
          <w:rPr>
            <w:rStyle w:val="Hipercze"/>
            <w:rFonts w:ascii="Times New Roman" w:hAnsi="Times New Roman" w:cs="Times New Roman"/>
            <w:sz w:val="24"/>
            <w:szCs w:val="24"/>
          </w:rPr>
          <w:t>www.terapeutabehawioralny.pl</w:t>
        </w:r>
      </w:hyperlink>
      <w:r w:rsidRPr="005D3507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Pr="005D3507">
          <w:rPr>
            <w:rStyle w:val="Hipercze"/>
            <w:rFonts w:ascii="Times New Roman" w:hAnsi="Times New Roman" w:cs="Times New Roman"/>
            <w:sz w:val="24"/>
            <w:szCs w:val="24"/>
          </w:rPr>
          <w:t>www.pstb.org</w:t>
        </w:r>
      </w:hyperlink>
      <w:r w:rsidRPr="005D3507">
        <w:rPr>
          <w:rFonts w:ascii="Times New Roman" w:hAnsi="Times New Roman" w:cs="Times New Roman"/>
          <w:sz w:val="24"/>
          <w:szCs w:val="24"/>
        </w:rPr>
        <w:t>.</w:t>
      </w:r>
    </w:p>
    <w:p w14:paraId="7095B3BB" w14:textId="2231B92E" w:rsidR="005D3507" w:rsidRDefault="005D3507" w:rsidP="007E1980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D3507">
        <w:rPr>
          <w:rFonts w:ascii="Times New Roman" w:hAnsi="Times New Roman" w:cs="Times New Roman"/>
          <w:sz w:val="24"/>
          <w:szCs w:val="24"/>
        </w:rPr>
        <w:t>8.3. Regulamin obowiązuje od 1 listopada 2021 roku.</w:t>
      </w:r>
    </w:p>
    <w:bookmarkEnd w:id="1"/>
    <w:bookmarkEnd w:id="2"/>
    <w:p w14:paraId="3DC67CA8" w14:textId="021CEF32" w:rsidR="00802A7E" w:rsidRPr="00965134" w:rsidRDefault="00802A7E" w:rsidP="00965134">
      <w:pPr>
        <w:shd w:val="clear" w:color="auto" w:fill="FFFFFF"/>
        <w:spacing w:after="0" w:line="252" w:lineRule="atLeast"/>
        <w:rPr>
          <w:rFonts w:eastAsia="Times New Roman" w:cstheme="minorHAnsi"/>
          <w:color w:val="1A120B"/>
          <w:sz w:val="24"/>
          <w:szCs w:val="24"/>
          <w:lang w:eastAsia="pl-PL"/>
        </w:rPr>
      </w:pPr>
    </w:p>
    <w:sectPr w:rsidR="00802A7E" w:rsidRPr="009651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28CA" w14:textId="77777777" w:rsidR="00A766D3" w:rsidRDefault="00A766D3" w:rsidP="006C1B37">
      <w:pPr>
        <w:spacing w:after="0" w:line="240" w:lineRule="auto"/>
      </w:pPr>
      <w:r>
        <w:separator/>
      </w:r>
    </w:p>
  </w:endnote>
  <w:endnote w:type="continuationSeparator" w:id="0">
    <w:p w14:paraId="0FA95F53" w14:textId="77777777" w:rsidR="00A766D3" w:rsidRDefault="00A766D3" w:rsidP="006C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DDD0" w14:textId="77777777" w:rsidR="00A766D3" w:rsidRDefault="00A766D3" w:rsidP="006C1B37">
      <w:pPr>
        <w:spacing w:after="0" w:line="240" w:lineRule="auto"/>
      </w:pPr>
      <w:r>
        <w:separator/>
      </w:r>
    </w:p>
  </w:footnote>
  <w:footnote w:type="continuationSeparator" w:id="0">
    <w:p w14:paraId="7BEAC0A9" w14:textId="77777777" w:rsidR="00A766D3" w:rsidRDefault="00A766D3" w:rsidP="006C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491D" w14:textId="377EC0CC" w:rsidR="00965134" w:rsidRPr="00965134" w:rsidRDefault="00E37B96" w:rsidP="00965134">
    <w:pPr>
      <w:tabs>
        <w:tab w:val="center" w:pos="4536"/>
        <w:tab w:val="right" w:pos="9072"/>
      </w:tabs>
      <w:spacing w:after="0" w:line="360" w:lineRule="auto"/>
      <w:ind w:left="2694"/>
      <w:jc w:val="center"/>
      <w:rPr>
        <w:rFonts w:ascii="Cambria" w:eastAsia="Calibri" w:hAnsi="Cambria" w:cs="Times New Roman"/>
        <w:b/>
        <w:color w:val="00823B"/>
        <w:sz w:val="20"/>
        <w:szCs w:val="20"/>
      </w:rPr>
    </w:pPr>
    <w:r w:rsidRPr="00965134">
      <w:rPr>
        <w:rFonts w:ascii="Cambria" w:eastAsia="Calibri" w:hAnsi="Cambria" w:cs="Times New Roman"/>
        <w:b/>
        <w:noProof/>
        <w:color w:val="00823B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527E4BA" wp14:editId="4DFAD17E">
          <wp:simplePos x="0" y="0"/>
          <wp:positionH relativeFrom="margin">
            <wp:align>left</wp:align>
          </wp:positionH>
          <wp:positionV relativeFrom="margin">
            <wp:posOffset>-1549400</wp:posOffset>
          </wp:positionV>
          <wp:extent cx="1219200" cy="1330960"/>
          <wp:effectExtent l="0" t="0" r="0" b="2540"/>
          <wp:wrapSquare wrapText="bothSides"/>
          <wp:docPr id="3" name="Obraz 3" descr="Obraz zawierający teks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134" w:rsidRPr="00965134">
      <w:rPr>
        <w:rFonts w:ascii="Cambria" w:eastAsia="Calibri" w:hAnsi="Cambria" w:cs="Times New Roman"/>
        <w:b/>
        <w:color w:val="00823B"/>
        <w:sz w:val="20"/>
        <w:szCs w:val="20"/>
      </w:rPr>
      <w:t>Niepubliczna Placówka Kształcenia Ustawicznego</w:t>
    </w:r>
  </w:p>
  <w:p w14:paraId="3BC99668" w14:textId="2AFC98CD" w:rsidR="00965134" w:rsidRPr="00965134" w:rsidRDefault="00965134" w:rsidP="00965134">
    <w:pPr>
      <w:tabs>
        <w:tab w:val="center" w:pos="4536"/>
        <w:tab w:val="right" w:pos="9072"/>
      </w:tabs>
      <w:spacing w:after="0" w:line="360" w:lineRule="auto"/>
      <w:ind w:left="2694"/>
      <w:jc w:val="center"/>
      <w:rPr>
        <w:rFonts w:ascii="Cambria" w:eastAsia="Calibri" w:hAnsi="Cambria" w:cs="Times New Roman"/>
        <w:b/>
        <w:color w:val="00823B"/>
        <w:sz w:val="20"/>
        <w:szCs w:val="20"/>
      </w:rPr>
    </w:pPr>
    <w:r w:rsidRPr="00965134">
      <w:rPr>
        <w:rFonts w:ascii="Cambria" w:eastAsia="Calibri" w:hAnsi="Cambria" w:cs="Times New Roman"/>
        <w:b/>
        <w:color w:val="00823B"/>
        <w:sz w:val="20"/>
        <w:szCs w:val="20"/>
      </w:rPr>
      <w:t>CZARABA - PSTB</w:t>
    </w:r>
  </w:p>
  <w:p w14:paraId="3F9BE874" w14:textId="55BECF69" w:rsidR="00965134" w:rsidRPr="00965134" w:rsidRDefault="00965134" w:rsidP="00965134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Calibri" w:hAnsi="Cambria" w:cs="Times New Roman"/>
        <w:b/>
        <w:color w:val="00823B"/>
        <w:sz w:val="20"/>
        <w:szCs w:val="20"/>
      </w:rPr>
    </w:pPr>
    <w:r w:rsidRPr="00965134">
      <w:rPr>
        <w:rFonts w:ascii="Cambria" w:eastAsia="Calibri" w:hAnsi="Cambria" w:cs="Times New Roman"/>
        <w:b/>
        <w:color w:val="00823B"/>
        <w:sz w:val="20"/>
        <w:szCs w:val="20"/>
      </w:rPr>
      <w:t>prowadzona przez Polskie Stowarzyszenie Terapii  Behawioralnej</w:t>
    </w:r>
  </w:p>
  <w:p w14:paraId="5B3175BE" w14:textId="449ABB8A" w:rsidR="00965134" w:rsidRPr="00965134" w:rsidRDefault="00965134" w:rsidP="00965134">
    <w:pPr>
      <w:shd w:val="clear" w:color="auto" w:fill="FFFFFF"/>
      <w:spacing w:after="0" w:line="360" w:lineRule="auto"/>
      <w:ind w:left="2694"/>
      <w:jc w:val="center"/>
      <w:rPr>
        <w:rFonts w:ascii="Cambria" w:eastAsia="Times New Roman" w:hAnsi="Cambria" w:cs="Tahoma"/>
        <w:color w:val="538135"/>
        <w:sz w:val="20"/>
        <w:szCs w:val="20"/>
        <w:lang w:eastAsia="pl-PL"/>
      </w:rPr>
    </w:pPr>
    <w:r w:rsidRPr="00965134">
      <w:rPr>
        <w:rFonts w:ascii="Cambria" w:eastAsia="Times New Roman" w:hAnsi="Cambria" w:cs="Times New Roman"/>
        <w:color w:val="538135"/>
        <w:sz w:val="20"/>
        <w:szCs w:val="20"/>
        <w:lang w:eastAsia="pl-PL"/>
      </w:rPr>
      <w:t xml:space="preserve">os. Wysokie 7, </w:t>
    </w:r>
    <w:r w:rsidRPr="00965134">
      <w:rPr>
        <w:rFonts w:ascii="Cambria" w:eastAsia="Times New Roman" w:hAnsi="Cambria" w:cs="Tahoma"/>
        <w:color w:val="538135"/>
        <w:sz w:val="20"/>
        <w:szCs w:val="20"/>
        <w:lang w:eastAsia="pl-PL"/>
      </w:rPr>
      <w:t>31-819 Kraków, tel. 514-032-323, 126422790</w:t>
    </w:r>
  </w:p>
  <w:p w14:paraId="137EDE6E" w14:textId="0D2537B9" w:rsidR="00965134" w:rsidRPr="00965134" w:rsidRDefault="00965134" w:rsidP="00965134">
    <w:pPr>
      <w:shd w:val="clear" w:color="auto" w:fill="FFFFFF"/>
      <w:spacing w:after="0" w:line="360" w:lineRule="auto"/>
      <w:ind w:left="2694"/>
      <w:jc w:val="center"/>
      <w:rPr>
        <w:rFonts w:ascii="Cambria" w:eastAsia="Times New Roman" w:hAnsi="Cambria" w:cs="Tahoma"/>
        <w:color w:val="538135"/>
        <w:sz w:val="20"/>
        <w:szCs w:val="20"/>
        <w:lang w:eastAsia="pl-PL"/>
      </w:rPr>
    </w:pPr>
    <w:r w:rsidRPr="00965134">
      <w:rPr>
        <w:rFonts w:ascii="Cambria" w:eastAsia="Times New Roman" w:hAnsi="Cambria" w:cs="Tahoma"/>
        <w:color w:val="538135"/>
        <w:sz w:val="20"/>
        <w:szCs w:val="20"/>
        <w:lang w:eastAsia="pl-PL"/>
      </w:rPr>
      <w:t>mail: biuro@pstb.org, www.pstb.org</w:t>
    </w:r>
  </w:p>
  <w:p w14:paraId="2C6EA232" w14:textId="13C64D5D" w:rsidR="006C1B37" w:rsidRDefault="006C1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CBB"/>
    <w:multiLevelType w:val="multilevel"/>
    <w:tmpl w:val="014E74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B4EC1"/>
    <w:multiLevelType w:val="multilevel"/>
    <w:tmpl w:val="FE1653E0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34E26"/>
    <w:multiLevelType w:val="multilevel"/>
    <w:tmpl w:val="9EAC9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615ECA"/>
    <w:multiLevelType w:val="multilevel"/>
    <w:tmpl w:val="B204C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504491"/>
    <w:multiLevelType w:val="multilevel"/>
    <w:tmpl w:val="7C16F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7D7504"/>
    <w:multiLevelType w:val="hybridMultilevel"/>
    <w:tmpl w:val="ADE82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401"/>
    <w:multiLevelType w:val="multilevel"/>
    <w:tmpl w:val="D16A4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B351ED"/>
    <w:multiLevelType w:val="multilevel"/>
    <w:tmpl w:val="0DB09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A"/>
    <w:rsid w:val="00004DC1"/>
    <w:rsid w:val="00007470"/>
    <w:rsid w:val="00093888"/>
    <w:rsid w:val="000F5086"/>
    <w:rsid w:val="0011073E"/>
    <w:rsid w:val="001715E5"/>
    <w:rsid w:val="00190CDD"/>
    <w:rsid w:val="001D0A7F"/>
    <w:rsid w:val="00217394"/>
    <w:rsid w:val="00232231"/>
    <w:rsid w:val="002C418B"/>
    <w:rsid w:val="002D79E2"/>
    <w:rsid w:val="00305E2B"/>
    <w:rsid w:val="003525EE"/>
    <w:rsid w:val="00367F65"/>
    <w:rsid w:val="00436586"/>
    <w:rsid w:val="004564B0"/>
    <w:rsid w:val="00485EF6"/>
    <w:rsid w:val="00552CF1"/>
    <w:rsid w:val="0057633A"/>
    <w:rsid w:val="005B15B8"/>
    <w:rsid w:val="005B4A9C"/>
    <w:rsid w:val="005B641F"/>
    <w:rsid w:val="005C6EF1"/>
    <w:rsid w:val="005D0B1B"/>
    <w:rsid w:val="005D3507"/>
    <w:rsid w:val="005F0587"/>
    <w:rsid w:val="00627674"/>
    <w:rsid w:val="00627DDF"/>
    <w:rsid w:val="00685FDA"/>
    <w:rsid w:val="006C1B37"/>
    <w:rsid w:val="0072704C"/>
    <w:rsid w:val="00795739"/>
    <w:rsid w:val="0079660F"/>
    <w:rsid w:val="007A0076"/>
    <w:rsid w:val="007B022F"/>
    <w:rsid w:val="007B1B3B"/>
    <w:rsid w:val="007E1980"/>
    <w:rsid w:val="00802A7E"/>
    <w:rsid w:val="00866DFD"/>
    <w:rsid w:val="008E6A6A"/>
    <w:rsid w:val="00907E55"/>
    <w:rsid w:val="00914CFD"/>
    <w:rsid w:val="00946A2C"/>
    <w:rsid w:val="00965134"/>
    <w:rsid w:val="009A0C9A"/>
    <w:rsid w:val="009B62AD"/>
    <w:rsid w:val="009C2FC0"/>
    <w:rsid w:val="00A13377"/>
    <w:rsid w:val="00A4325B"/>
    <w:rsid w:val="00A766D3"/>
    <w:rsid w:val="00AD3F15"/>
    <w:rsid w:val="00AF3810"/>
    <w:rsid w:val="00B61037"/>
    <w:rsid w:val="00BA3B9D"/>
    <w:rsid w:val="00BD1BF6"/>
    <w:rsid w:val="00CA6EF2"/>
    <w:rsid w:val="00CC772D"/>
    <w:rsid w:val="00CE6481"/>
    <w:rsid w:val="00D2082C"/>
    <w:rsid w:val="00DA22ED"/>
    <w:rsid w:val="00E030C7"/>
    <w:rsid w:val="00E312C0"/>
    <w:rsid w:val="00E37B96"/>
    <w:rsid w:val="00EB0197"/>
    <w:rsid w:val="00F57E65"/>
    <w:rsid w:val="00F6437C"/>
    <w:rsid w:val="00F90ABE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D9E4"/>
  <w15:chartTrackingRefBased/>
  <w15:docId w15:val="{CF961974-C364-42D6-A281-2578862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C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D0B1B"/>
  </w:style>
  <w:style w:type="paragraph" w:styleId="Tekstdymka">
    <w:name w:val="Balloon Text"/>
    <w:basedOn w:val="Normalny"/>
    <w:link w:val="TekstdymkaZnak"/>
    <w:uiPriority w:val="99"/>
    <w:semiHidden/>
    <w:unhideWhenUsed/>
    <w:rsid w:val="0023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22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2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B37"/>
  </w:style>
  <w:style w:type="paragraph" w:styleId="Stopka">
    <w:name w:val="footer"/>
    <w:basedOn w:val="Normalny"/>
    <w:link w:val="StopkaZnak"/>
    <w:uiPriority w:val="99"/>
    <w:unhideWhenUsed/>
    <w:rsid w:val="006C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B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eutabehawioral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st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t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Pieczara</dc:creator>
  <cp:keywords/>
  <dc:description/>
  <cp:lastModifiedBy>USER</cp:lastModifiedBy>
  <cp:revision>2</cp:revision>
  <dcterms:created xsi:type="dcterms:W3CDTF">2022-01-07T09:37:00Z</dcterms:created>
  <dcterms:modified xsi:type="dcterms:W3CDTF">2022-01-07T09:37:00Z</dcterms:modified>
</cp:coreProperties>
</file>